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8A" w:rsidRPr="00CA20EF" w:rsidRDefault="0034788A" w:rsidP="0034788A">
      <w:pPr>
        <w:jc w:val="center"/>
        <w:rPr>
          <w:rFonts w:ascii="Arial" w:hAnsi="Arial" w:cs="Arial"/>
          <w:lang w:val="en-US"/>
        </w:rPr>
      </w:pPr>
      <w:proofErr w:type="gramStart"/>
      <w:r w:rsidRPr="006A5AFF">
        <w:rPr>
          <w:rFonts w:ascii="Arial" w:hAnsi="Arial"/>
        </w:rPr>
        <w:t>Representative Office of the Institute for War and Peace Reporting (IWPR) in Kyrgyzstan</w:t>
      </w:r>
      <w:r>
        <w:rPr>
          <w:rFonts w:ascii="Arial" w:hAnsi="Arial"/>
        </w:rPr>
        <w:t xml:space="preserve"> in partnership with the Institute of the Ombudsman (</w:t>
      </w:r>
      <w:proofErr w:type="spellStart"/>
      <w:r>
        <w:rPr>
          <w:rFonts w:ascii="Arial" w:hAnsi="Arial"/>
        </w:rPr>
        <w:t>Akyikatchy</w:t>
      </w:r>
      <w:proofErr w:type="spellEnd"/>
      <w:r>
        <w:rPr>
          <w:rFonts w:ascii="Arial" w:hAnsi="Arial"/>
        </w:rPr>
        <w:t>) of the Kyrgyz Republic</w:t>
      </w:r>
      <w:r w:rsidRPr="006A5AFF">
        <w:rPr>
          <w:rFonts w:ascii="Arial" w:hAnsi="Arial"/>
        </w:rPr>
        <w:t xml:space="preserve">, </w:t>
      </w:r>
      <w:r w:rsidRPr="00CA20EF">
        <w:rPr>
          <w:rFonts w:ascii="Arial" w:hAnsi="Arial" w:cs="Arial"/>
          <w:lang w:val="en-US"/>
        </w:rPr>
        <w:t>in the framework of the project "</w:t>
      </w:r>
      <w:r w:rsidRPr="006A5AFF">
        <w:rPr>
          <w:rFonts w:ascii="Arial" w:hAnsi="Arial"/>
          <w:color w:val="000000"/>
          <w:shd w:val="clear" w:color="auto" w:fill="F9F9F9"/>
        </w:rPr>
        <w:t>Creating a Culture of Investigative Journalism to Promote Democratic Reform: Linking Human Rights Organizations, Government Officials and the Media</w:t>
      </w:r>
      <w:r w:rsidRPr="00CA20EF">
        <w:rPr>
          <w:rFonts w:ascii="Arial" w:hAnsi="Arial" w:cs="Arial"/>
          <w:lang w:val="en-US"/>
        </w:rPr>
        <w:t>" funded by the European Union and the Government of Norway, announces a competition among journalists</w:t>
      </w:r>
      <w:proofErr w:type="gramEnd"/>
    </w:p>
    <w:p w:rsidR="0034788A" w:rsidRPr="00CA20EF" w:rsidRDefault="0034788A" w:rsidP="0034788A">
      <w:pPr>
        <w:rPr>
          <w:rFonts w:ascii="Arial" w:hAnsi="Arial" w:cs="Arial"/>
          <w:lang w:val="en-US"/>
        </w:rPr>
      </w:pPr>
    </w:p>
    <w:p w:rsidR="0034788A" w:rsidRPr="00CA20EF" w:rsidRDefault="0034788A" w:rsidP="0034788A">
      <w:pPr>
        <w:jc w:val="center"/>
        <w:rPr>
          <w:rFonts w:ascii="Arial" w:hAnsi="Arial" w:cs="Arial"/>
          <w:b/>
          <w:u w:val="single"/>
          <w:lang w:val="en-US"/>
        </w:rPr>
      </w:pPr>
      <w:r w:rsidRPr="00CA20EF">
        <w:rPr>
          <w:rFonts w:ascii="Arial" w:hAnsi="Arial" w:cs="Arial"/>
          <w:b/>
          <w:u w:val="single"/>
          <w:lang w:val="en-US"/>
        </w:rPr>
        <w:t>APPLICATION FORM</w:t>
      </w:r>
    </w:p>
    <w:p w:rsidR="0034788A" w:rsidRPr="00CA20EF" w:rsidRDefault="0034788A" w:rsidP="0034788A">
      <w:pPr>
        <w:jc w:val="center"/>
        <w:rPr>
          <w:rFonts w:ascii="Arial" w:hAnsi="Arial" w:cs="Arial"/>
          <w:b/>
          <w:caps/>
          <w:lang w:val="en-US"/>
        </w:rPr>
      </w:pPr>
      <w:bookmarkStart w:id="0" w:name="_GoBack"/>
      <w:bookmarkEnd w:id="0"/>
      <w:r>
        <w:rPr>
          <w:rFonts w:ascii="Arial" w:hAnsi="Arial" w:cs="Arial"/>
          <w:b/>
          <w:caps/>
          <w:lang w:val="en-US"/>
        </w:rPr>
        <w:t xml:space="preserve">National </w:t>
      </w:r>
      <w:r w:rsidRPr="00CA20EF">
        <w:rPr>
          <w:rFonts w:ascii="Arial" w:hAnsi="Arial" w:cs="Arial"/>
          <w:b/>
          <w:caps/>
          <w:lang w:val="en-US"/>
        </w:rPr>
        <w:t>competition for the best journalistic investigation</w:t>
      </w:r>
    </w:p>
    <w:p w:rsidR="0034788A" w:rsidRPr="00CA20EF" w:rsidRDefault="0034788A" w:rsidP="0034788A">
      <w:pPr>
        <w:jc w:val="center"/>
        <w:rPr>
          <w:rFonts w:ascii="Arial" w:hAnsi="Arial" w:cs="Arial"/>
          <w:b/>
          <w:caps/>
          <w:lang w:val="en-US"/>
        </w:rPr>
      </w:pPr>
      <w:r w:rsidRPr="00CA20EF">
        <w:rPr>
          <w:rFonts w:ascii="Arial" w:hAnsi="Arial" w:cs="Arial"/>
          <w:b/>
          <w:caps/>
          <w:lang w:val="en-US"/>
        </w:rPr>
        <w:t xml:space="preserve"> in the field of HUMAN RIGHTS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689"/>
        <w:gridCol w:w="2126"/>
        <w:gridCol w:w="1701"/>
        <w:gridCol w:w="2829"/>
      </w:tblGrid>
      <w:tr w:rsidR="0034788A" w:rsidRPr="00B861AB" w:rsidTr="006B3090">
        <w:tc>
          <w:tcPr>
            <w:tcW w:w="2689" w:type="dxa"/>
          </w:tcPr>
          <w:p w:rsidR="0034788A" w:rsidRPr="00B0555B" w:rsidRDefault="0034788A" w:rsidP="006B3090">
            <w:pPr>
              <w:rPr>
                <w:rFonts w:ascii="Arial" w:hAnsi="Arial" w:cs="Arial"/>
                <w:lang w:val="ru-RU"/>
              </w:rPr>
            </w:pPr>
            <w:proofErr w:type="spellStart"/>
            <w:r w:rsidRPr="00B0555B">
              <w:rPr>
                <w:rFonts w:ascii="Arial" w:hAnsi="Arial" w:cs="Arial"/>
                <w:lang w:val="ru-RU"/>
              </w:rPr>
              <w:t>Nomination</w:t>
            </w:r>
            <w:proofErr w:type="spellEnd"/>
          </w:p>
        </w:tc>
        <w:tc>
          <w:tcPr>
            <w:tcW w:w="6656" w:type="dxa"/>
            <w:gridSpan w:val="3"/>
          </w:tcPr>
          <w:p w:rsidR="0034788A" w:rsidRPr="00B861AB" w:rsidRDefault="0034788A" w:rsidP="006B3090"/>
          <w:p w:rsidR="0034788A" w:rsidRPr="00B861AB" w:rsidRDefault="0034788A" w:rsidP="006B3090"/>
        </w:tc>
      </w:tr>
      <w:tr w:rsidR="0034788A" w:rsidRPr="00B861AB" w:rsidTr="006B3090">
        <w:tc>
          <w:tcPr>
            <w:tcW w:w="2689" w:type="dxa"/>
          </w:tcPr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>Title of the competition material</w:t>
            </w:r>
          </w:p>
        </w:tc>
        <w:tc>
          <w:tcPr>
            <w:tcW w:w="6656" w:type="dxa"/>
            <w:gridSpan w:val="3"/>
          </w:tcPr>
          <w:p w:rsidR="0034788A" w:rsidRPr="00B861AB" w:rsidRDefault="0034788A" w:rsidP="006B3090"/>
        </w:tc>
      </w:tr>
      <w:tr w:rsidR="0034788A" w:rsidRPr="00B861AB" w:rsidTr="006B3090">
        <w:tc>
          <w:tcPr>
            <w:tcW w:w="2689" w:type="dxa"/>
          </w:tcPr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>The name of the media</w:t>
            </w:r>
          </w:p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>(if any)</w:t>
            </w:r>
          </w:p>
        </w:tc>
        <w:tc>
          <w:tcPr>
            <w:tcW w:w="6656" w:type="dxa"/>
            <w:gridSpan w:val="3"/>
          </w:tcPr>
          <w:p w:rsidR="0034788A" w:rsidRPr="00B861AB" w:rsidRDefault="0034788A" w:rsidP="006B3090"/>
        </w:tc>
      </w:tr>
      <w:tr w:rsidR="0034788A" w:rsidRPr="00B861AB" w:rsidTr="006B3090">
        <w:tc>
          <w:tcPr>
            <w:tcW w:w="2689" w:type="dxa"/>
          </w:tcPr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>Contact details of the media (address, phone, web site)</w:t>
            </w:r>
          </w:p>
        </w:tc>
        <w:tc>
          <w:tcPr>
            <w:tcW w:w="6656" w:type="dxa"/>
            <w:gridSpan w:val="3"/>
          </w:tcPr>
          <w:p w:rsidR="0034788A" w:rsidRPr="00CA20EF" w:rsidRDefault="0034788A" w:rsidP="006B3090">
            <w:pPr>
              <w:rPr>
                <w:lang w:val="en-US"/>
              </w:rPr>
            </w:pPr>
          </w:p>
        </w:tc>
      </w:tr>
      <w:tr w:rsidR="0034788A" w:rsidRPr="00B861AB" w:rsidTr="006B3090">
        <w:trPr>
          <w:trHeight w:val="330"/>
        </w:trPr>
        <w:tc>
          <w:tcPr>
            <w:tcW w:w="2689" w:type="dxa"/>
            <w:vMerge w:val="restart"/>
          </w:tcPr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>Name (in full) of the author (s) of the material, team leader, the chief editor</w:t>
            </w:r>
          </w:p>
        </w:tc>
        <w:tc>
          <w:tcPr>
            <w:tcW w:w="6656" w:type="dxa"/>
            <w:gridSpan w:val="3"/>
          </w:tcPr>
          <w:p w:rsidR="0034788A" w:rsidRPr="00CA20EF" w:rsidRDefault="0034788A" w:rsidP="006B3090">
            <w:pPr>
              <w:rPr>
                <w:lang w:val="en-US"/>
              </w:rPr>
            </w:pPr>
          </w:p>
        </w:tc>
      </w:tr>
      <w:tr w:rsidR="0034788A" w:rsidRPr="00B861AB" w:rsidTr="006B3090">
        <w:trPr>
          <w:trHeight w:val="375"/>
        </w:trPr>
        <w:tc>
          <w:tcPr>
            <w:tcW w:w="2689" w:type="dxa"/>
            <w:vMerge/>
          </w:tcPr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56" w:type="dxa"/>
            <w:gridSpan w:val="3"/>
          </w:tcPr>
          <w:p w:rsidR="0034788A" w:rsidRPr="00CA20EF" w:rsidRDefault="0034788A" w:rsidP="006B3090">
            <w:pPr>
              <w:rPr>
                <w:lang w:val="en-US"/>
              </w:rPr>
            </w:pPr>
          </w:p>
        </w:tc>
      </w:tr>
      <w:tr w:rsidR="0034788A" w:rsidRPr="00B861AB" w:rsidTr="006B3090">
        <w:trPr>
          <w:trHeight w:val="435"/>
        </w:trPr>
        <w:tc>
          <w:tcPr>
            <w:tcW w:w="2689" w:type="dxa"/>
            <w:vMerge/>
          </w:tcPr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56" w:type="dxa"/>
            <w:gridSpan w:val="3"/>
          </w:tcPr>
          <w:p w:rsidR="0034788A" w:rsidRPr="00CA20EF" w:rsidRDefault="0034788A" w:rsidP="006B3090">
            <w:pPr>
              <w:rPr>
                <w:lang w:val="en-US"/>
              </w:rPr>
            </w:pPr>
          </w:p>
        </w:tc>
      </w:tr>
      <w:tr w:rsidR="0034788A" w:rsidRPr="00B861AB" w:rsidTr="006B3090">
        <w:trPr>
          <w:trHeight w:val="405"/>
        </w:trPr>
        <w:tc>
          <w:tcPr>
            <w:tcW w:w="2689" w:type="dxa"/>
            <w:vMerge w:val="restart"/>
          </w:tcPr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>Brief information about the journalist or editors (experience and specialization in journalism, favorite subjects, etc.).</w:t>
            </w:r>
          </w:p>
        </w:tc>
        <w:tc>
          <w:tcPr>
            <w:tcW w:w="6656" w:type="dxa"/>
            <w:gridSpan w:val="3"/>
          </w:tcPr>
          <w:p w:rsidR="0034788A" w:rsidRPr="00CA20EF" w:rsidRDefault="0034788A" w:rsidP="006B3090">
            <w:pPr>
              <w:rPr>
                <w:lang w:val="en-US"/>
              </w:rPr>
            </w:pPr>
          </w:p>
        </w:tc>
      </w:tr>
      <w:tr w:rsidR="0034788A" w:rsidRPr="00B861AB" w:rsidTr="006B3090">
        <w:trPr>
          <w:trHeight w:val="555"/>
        </w:trPr>
        <w:tc>
          <w:tcPr>
            <w:tcW w:w="2689" w:type="dxa"/>
            <w:vMerge/>
          </w:tcPr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56" w:type="dxa"/>
            <w:gridSpan w:val="3"/>
          </w:tcPr>
          <w:p w:rsidR="0034788A" w:rsidRPr="00CA20EF" w:rsidRDefault="0034788A" w:rsidP="006B3090">
            <w:pPr>
              <w:rPr>
                <w:lang w:val="en-US"/>
              </w:rPr>
            </w:pPr>
          </w:p>
        </w:tc>
      </w:tr>
      <w:tr w:rsidR="0034788A" w:rsidRPr="00B861AB" w:rsidTr="006B3090">
        <w:trPr>
          <w:trHeight w:val="630"/>
        </w:trPr>
        <w:tc>
          <w:tcPr>
            <w:tcW w:w="2689" w:type="dxa"/>
            <w:vMerge/>
          </w:tcPr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56" w:type="dxa"/>
            <w:gridSpan w:val="3"/>
          </w:tcPr>
          <w:p w:rsidR="0034788A" w:rsidRPr="00CA20EF" w:rsidRDefault="0034788A" w:rsidP="006B3090">
            <w:pPr>
              <w:rPr>
                <w:lang w:val="en-US"/>
              </w:rPr>
            </w:pPr>
          </w:p>
        </w:tc>
      </w:tr>
      <w:tr w:rsidR="0034788A" w:rsidRPr="00B861AB" w:rsidTr="006B3090">
        <w:tc>
          <w:tcPr>
            <w:tcW w:w="4815" w:type="dxa"/>
            <w:gridSpan w:val="2"/>
            <w:shd w:val="clear" w:color="auto" w:fill="D0CECE"/>
          </w:tcPr>
          <w:p w:rsidR="0034788A" w:rsidRPr="00B0555B" w:rsidRDefault="0034788A" w:rsidP="006B3090">
            <w:pPr>
              <w:rPr>
                <w:rFonts w:ascii="Arial" w:hAnsi="Arial" w:cs="Arial"/>
                <w:lang w:val="ru-RU"/>
              </w:rPr>
            </w:pPr>
            <w:proofErr w:type="spellStart"/>
            <w:r w:rsidRPr="00B0555B">
              <w:rPr>
                <w:rFonts w:ascii="Arial" w:hAnsi="Arial" w:cs="Arial"/>
                <w:lang w:val="ru-RU"/>
              </w:rPr>
              <w:t>Address</w:t>
            </w:r>
            <w:proofErr w:type="spellEnd"/>
            <w:r w:rsidRPr="00B0555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0555B">
              <w:rPr>
                <w:rFonts w:ascii="Arial" w:hAnsi="Arial" w:cs="Arial"/>
                <w:lang w:val="ru-RU"/>
              </w:rPr>
              <w:t>of</w:t>
            </w:r>
            <w:proofErr w:type="spellEnd"/>
            <w:r w:rsidRPr="00B0555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0555B">
              <w:rPr>
                <w:rFonts w:ascii="Arial" w:hAnsi="Arial" w:cs="Arial"/>
                <w:lang w:val="ru-RU"/>
              </w:rPr>
              <w:t>the</w:t>
            </w:r>
            <w:proofErr w:type="spellEnd"/>
            <w:r w:rsidRPr="00B0555B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B0555B">
              <w:rPr>
                <w:rFonts w:ascii="Arial" w:hAnsi="Arial" w:cs="Arial"/>
                <w:lang w:val="ru-RU"/>
              </w:rPr>
              <w:t>Contestant</w:t>
            </w:r>
            <w:proofErr w:type="spellEnd"/>
          </w:p>
        </w:tc>
        <w:tc>
          <w:tcPr>
            <w:tcW w:w="4530" w:type="dxa"/>
            <w:gridSpan w:val="2"/>
            <w:shd w:val="clear" w:color="auto" w:fill="D0CECE"/>
          </w:tcPr>
          <w:p w:rsidR="0034788A" w:rsidRPr="00B861AB" w:rsidRDefault="0034788A" w:rsidP="006B3090">
            <w:pPr>
              <w:rPr>
                <w:rFonts w:ascii="Arial" w:hAnsi="Arial" w:cs="Arial"/>
                <w:lang w:val="ru-RU"/>
              </w:rPr>
            </w:pPr>
            <w:proofErr w:type="spellStart"/>
            <w:r>
              <w:rPr>
                <w:rFonts w:ascii="Arial" w:hAnsi="Arial" w:cs="Arial"/>
                <w:lang w:val="ru-RU"/>
              </w:rPr>
              <w:t>Telephone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ru-RU"/>
              </w:rPr>
              <w:t>mobile</w:t>
            </w:r>
            <w:proofErr w:type="spellEnd"/>
            <w:r>
              <w:rPr>
                <w:rFonts w:ascii="Arial" w:hAnsi="Arial" w:cs="Arial"/>
                <w:lang w:val="ru-RU"/>
              </w:rPr>
              <w:t>)</w:t>
            </w:r>
          </w:p>
        </w:tc>
      </w:tr>
      <w:tr w:rsidR="0034788A" w:rsidRPr="00B861AB" w:rsidTr="006B3090">
        <w:tc>
          <w:tcPr>
            <w:tcW w:w="4815" w:type="dxa"/>
            <w:gridSpan w:val="2"/>
          </w:tcPr>
          <w:p w:rsidR="0034788A" w:rsidRPr="00B861AB" w:rsidRDefault="0034788A" w:rsidP="006B30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34788A" w:rsidRDefault="0034788A" w:rsidP="006B3090">
            <w:pPr>
              <w:rPr>
                <w:rFonts w:ascii="Arial" w:hAnsi="Arial" w:cs="Arial"/>
                <w:lang w:val="ru-RU"/>
              </w:rPr>
            </w:pPr>
          </w:p>
          <w:p w:rsidR="0034788A" w:rsidRPr="00B861AB" w:rsidRDefault="0034788A" w:rsidP="006B3090">
            <w:pPr>
              <w:rPr>
                <w:rFonts w:ascii="Arial" w:hAnsi="Arial" w:cs="Arial"/>
                <w:lang w:val="ru-RU"/>
              </w:rPr>
            </w:pPr>
          </w:p>
        </w:tc>
      </w:tr>
      <w:tr w:rsidR="0034788A" w:rsidRPr="00B861AB" w:rsidTr="006B3090">
        <w:tc>
          <w:tcPr>
            <w:tcW w:w="4815" w:type="dxa"/>
            <w:gridSpan w:val="2"/>
            <w:shd w:val="clear" w:color="auto" w:fill="D0CECE"/>
          </w:tcPr>
          <w:p w:rsidR="0034788A" w:rsidRPr="00B861AB" w:rsidRDefault="0034788A" w:rsidP="006B3090">
            <w:pPr>
              <w:rPr>
                <w:rFonts w:ascii="Arial" w:hAnsi="Arial" w:cs="Arial"/>
                <w:lang w:val="ru-RU"/>
              </w:rPr>
            </w:pPr>
            <w:r w:rsidRPr="00B861AB">
              <w:rPr>
                <w:rFonts w:ascii="Arial" w:hAnsi="Arial" w:cs="Arial"/>
                <w:lang w:val="ru-RU"/>
              </w:rPr>
              <w:t>E-</w:t>
            </w:r>
            <w:proofErr w:type="spellStart"/>
            <w:r w:rsidRPr="00B861AB">
              <w:rPr>
                <w:rFonts w:ascii="Arial" w:hAnsi="Arial" w:cs="Arial"/>
                <w:lang w:val="ru-RU"/>
              </w:rPr>
              <w:t>mail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530" w:type="dxa"/>
            <w:gridSpan w:val="2"/>
            <w:shd w:val="clear" w:color="auto" w:fill="D0CECE"/>
          </w:tcPr>
          <w:p w:rsidR="0034788A" w:rsidRPr="00B861AB" w:rsidRDefault="0034788A" w:rsidP="006B3090">
            <w:pPr>
              <w:rPr>
                <w:rFonts w:ascii="Arial" w:hAnsi="Arial" w:cs="Arial"/>
                <w:lang w:val="ru-RU"/>
              </w:rPr>
            </w:pPr>
            <w:proofErr w:type="spellStart"/>
            <w:r w:rsidRPr="00B861AB">
              <w:rPr>
                <w:rFonts w:ascii="Arial" w:hAnsi="Arial" w:cs="Arial"/>
                <w:lang w:val="ru-RU"/>
              </w:rPr>
              <w:t>Telephone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 xml:space="preserve"> (</w:t>
            </w:r>
            <w:proofErr w:type="spellStart"/>
            <w:r w:rsidRPr="00B861AB">
              <w:rPr>
                <w:rFonts w:ascii="Arial" w:hAnsi="Arial" w:cs="Arial"/>
                <w:lang w:val="ru-RU"/>
              </w:rPr>
              <w:t>home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 xml:space="preserve">/ </w:t>
            </w:r>
            <w:proofErr w:type="spellStart"/>
            <w:r w:rsidRPr="00B861AB">
              <w:rPr>
                <w:rFonts w:ascii="Arial" w:hAnsi="Arial" w:cs="Arial"/>
                <w:lang w:val="ru-RU"/>
              </w:rPr>
              <w:t>office</w:t>
            </w:r>
            <w:proofErr w:type="spellEnd"/>
            <w:r w:rsidRPr="00B861AB">
              <w:rPr>
                <w:rFonts w:ascii="Arial" w:hAnsi="Arial" w:cs="Arial"/>
                <w:lang w:val="ru-RU"/>
              </w:rPr>
              <w:t>)</w:t>
            </w:r>
          </w:p>
        </w:tc>
      </w:tr>
      <w:tr w:rsidR="0034788A" w:rsidRPr="00B861AB" w:rsidTr="006B3090">
        <w:tc>
          <w:tcPr>
            <w:tcW w:w="4815" w:type="dxa"/>
            <w:gridSpan w:val="2"/>
          </w:tcPr>
          <w:p w:rsidR="0034788A" w:rsidRPr="00B861AB" w:rsidRDefault="0034788A" w:rsidP="006B30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4530" w:type="dxa"/>
            <w:gridSpan w:val="2"/>
          </w:tcPr>
          <w:p w:rsidR="0034788A" w:rsidRDefault="0034788A" w:rsidP="006B3090">
            <w:pPr>
              <w:rPr>
                <w:rFonts w:ascii="Arial" w:hAnsi="Arial" w:cs="Arial"/>
                <w:lang w:val="ru-RU"/>
              </w:rPr>
            </w:pPr>
          </w:p>
          <w:p w:rsidR="0034788A" w:rsidRPr="00B861AB" w:rsidRDefault="0034788A" w:rsidP="006B3090">
            <w:pPr>
              <w:rPr>
                <w:rFonts w:ascii="Arial" w:hAnsi="Arial" w:cs="Arial"/>
                <w:lang w:val="ru-RU"/>
              </w:rPr>
            </w:pPr>
          </w:p>
        </w:tc>
      </w:tr>
      <w:tr w:rsidR="0034788A" w:rsidRPr="00B861AB" w:rsidTr="006B3090">
        <w:tc>
          <w:tcPr>
            <w:tcW w:w="9345" w:type="dxa"/>
            <w:gridSpan w:val="4"/>
          </w:tcPr>
          <w:p w:rsidR="0034788A" w:rsidRPr="00CA20EF" w:rsidRDefault="0034788A" w:rsidP="006B3090">
            <w:pPr>
              <w:rPr>
                <w:rFonts w:ascii="Arial" w:hAnsi="Arial" w:cs="Arial"/>
                <w:b/>
                <w:lang w:val="en-US"/>
              </w:rPr>
            </w:pPr>
          </w:p>
          <w:p w:rsidR="0034788A" w:rsidRPr="00CA20EF" w:rsidRDefault="0034788A" w:rsidP="006B3090">
            <w:pPr>
              <w:rPr>
                <w:rFonts w:ascii="Arial" w:hAnsi="Arial" w:cs="Arial"/>
                <w:b/>
                <w:lang w:val="en-US"/>
              </w:rPr>
            </w:pPr>
            <w:r w:rsidRPr="00CA20EF">
              <w:rPr>
                <w:rFonts w:ascii="Arial" w:hAnsi="Arial" w:cs="Arial"/>
                <w:b/>
                <w:lang w:val="en-US"/>
              </w:rPr>
              <w:t>Terms:</w:t>
            </w:r>
          </w:p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>• All materials participating in the contest should be published or go on the air in the period from the 1st of January 2015 to the 31st of October 2015.</w:t>
            </w:r>
          </w:p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>• Language of the materials: Kyrgyz, Russian.</w:t>
            </w:r>
          </w:p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>• One author or co-authors can submit up to 3 works.</w:t>
            </w:r>
          </w:p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 xml:space="preserve">• </w:t>
            </w:r>
            <w:r w:rsidRPr="00FF4805">
              <w:rPr>
                <w:rFonts w:ascii="Arial" w:hAnsi="Arial"/>
              </w:rPr>
              <w:t xml:space="preserve">If a material developed in collaboration with other authors participates in the competition, other authors </w:t>
            </w:r>
            <w:proofErr w:type="gramStart"/>
            <w:r w:rsidRPr="00FF4805">
              <w:rPr>
                <w:rFonts w:ascii="Arial" w:hAnsi="Arial"/>
              </w:rPr>
              <w:t>should be informed</w:t>
            </w:r>
            <w:proofErr w:type="gramEnd"/>
            <w:r w:rsidRPr="00FF4805">
              <w:rPr>
                <w:rFonts w:ascii="Arial" w:hAnsi="Arial"/>
              </w:rPr>
              <w:t xml:space="preserve"> about this before applying, and the competition organizers are not liable in the event of a copyright dispute</w:t>
            </w:r>
            <w:r w:rsidRPr="00CA20EF">
              <w:rPr>
                <w:rFonts w:ascii="Arial" w:hAnsi="Arial" w:cs="Arial"/>
                <w:lang w:val="en-US"/>
              </w:rPr>
              <w:t>.</w:t>
            </w:r>
          </w:p>
          <w:p w:rsidR="0034788A" w:rsidRPr="00CA20EF" w:rsidRDefault="0034788A" w:rsidP="006B3090">
            <w:pPr>
              <w:rPr>
                <w:rFonts w:ascii="Arial" w:hAnsi="Arial" w:cs="Arial"/>
                <w:b/>
                <w:lang w:val="en-US"/>
              </w:rPr>
            </w:pPr>
            <w:r w:rsidRPr="00CA20EF">
              <w:rPr>
                <w:rFonts w:ascii="Arial" w:hAnsi="Arial" w:cs="Arial"/>
                <w:b/>
                <w:lang w:val="en-US"/>
              </w:rPr>
              <w:t xml:space="preserve">• </w:t>
            </w:r>
            <w:r w:rsidRPr="00CA20EF">
              <w:rPr>
                <w:rFonts w:ascii="Arial" w:hAnsi="Arial" w:cs="Arial"/>
                <w:lang w:val="en-US"/>
              </w:rPr>
              <w:t xml:space="preserve">The submitted works </w:t>
            </w:r>
            <w:proofErr w:type="gramStart"/>
            <w:r w:rsidRPr="00CA20EF">
              <w:rPr>
                <w:rFonts w:ascii="Arial" w:hAnsi="Arial" w:cs="Arial"/>
                <w:lang w:val="en-US"/>
              </w:rPr>
              <w:t>are not reviewed and not returned</w:t>
            </w:r>
            <w:proofErr w:type="gramEnd"/>
            <w:r w:rsidRPr="00CA20EF">
              <w:rPr>
                <w:rFonts w:ascii="Arial" w:hAnsi="Arial" w:cs="Arial"/>
                <w:lang w:val="en-US"/>
              </w:rPr>
              <w:t>.</w:t>
            </w:r>
          </w:p>
          <w:p w:rsidR="0034788A" w:rsidRPr="00CA20EF" w:rsidRDefault="0034788A" w:rsidP="006B3090">
            <w:pPr>
              <w:rPr>
                <w:rFonts w:ascii="Arial" w:hAnsi="Arial" w:cs="Arial"/>
                <w:b/>
                <w:lang w:val="en-US"/>
              </w:rPr>
            </w:pPr>
            <w:r w:rsidRPr="00CA20EF">
              <w:rPr>
                <w:rFonts w:ascii="Arial" w:hAnsi="Arial" w:cs="Arial"/>
                <w:b/>
                <w:lang w:val="en-US"/>
              </w:rPr>
              <w:t xml:space="preserve">• </w:t>
            </w:r>
            <w:r w:rsidRPr="00FF4805">
              <w:rPr>
                <w:rFonts w:ascii="Arial" w:hAnsi="Arial"/>
              </w:rPr>
              <w:t xml:space="preserve">The selected works submitted for the competition </w:t>
            </w:r>
            <w:proofErr w:type="gramStart"/>
            <w:r w:rsidRPr="00FF4805">
              <w:rPr>
                <w:rFonts w:ascii="Arial" w:hAnsi="Arial"/>
              </w:rPr>
              <w:t>will be published</w:t>
            </w:r>
            <w:proofErr w:type="gramEnd"/>
            <w:r w:rsidRPr="00FF4805">
              <w:rPr>
                <w:rFonts w:ascii="Arial" w:hAnsi="Arial"/>
              </w:rPr>
              <w:t xml:space="preserve"> on the website of the Institute for War and Peace Reporting </w:t>
            </w:r>
            <w:hyperlink r:id="rId7" w:history="1">
              <w:r w:rsidRPr="00FF4805">
                <w:rPr>
                  <w:rStyle w:val="a5"/>
                  <w:rFonts w:ascii="Arial" w:hAnsi="Arial"/>
                </w:rPr>
                <w:t>www.iwpr.net</w:t>
              </w:r>
            </w:hyperlink>
            <w:r w:rsidRPr="00FF4805">
              <w:rPr>
                <w:rFonts w:ascii="Arial" w:hAnsi="Arial"/>
              </w:rPr>
              <w:t xml:space="preserve">, on the website of the Central Asian Bureau for Analytical Reporting </w:t>
            </w:r>
            <w:hyperlink r:id="rId8" w:history="1">
              <w:r w:rsidRPr="00FF4805">
                <w:rPr>
                  <w:rStyle w:val="a5"/>
                  <w:rFonts w:ascii="Arial" w:hAnsi="Arial"/>
                </w:rPr>
                <w:t>www.cabar.asia</w:t>
              </w:r>
            </w:hyperlink>
            <w:r w:rsidRPr="00FF4805">
              <w:rPr>
                <w:rFonts w:ascii="Arial" w:hAnsi="Arial"/>
              </w:rPr>
              <w:t>, as well as on partner websites.</w:t>
            </w:r>
          </w:p>
          <w:p w:rsidR="0034788A" w:rsidRPr="00CA20EF" w:rsidRDefault="0034788A" w:rsidP="006B3090">
            <w:pPr>
              <w:rPr>
                <w:rFonts w:ascii="Arial" w:hAnsi="Arial" w:cs="Arial"/>
                <w:lang w:val="en-US"/>
              </w:rPr>
            </w:pPr>
            <w:r w:rsidRPr="00CA20EF">
              <w:rPr>
                <w:rFonts w:ascii="Arial" w:hAnsi="Arial" w:cs="Arial"/>
                <w:lang w:val="en-US"/>
              </w:rPr>
              <w:t xml:space="preserve">• The organizers reserve the right </w:t>
            </w:r>
            <w:proofErr w:type="gramStart"/>
            <w:r w:rsidRPr="00CA20EF">
              <w:rPr>
                <w:rFonts w:ascii="Arial" w:hAnsi="Arial" w:cs="Arial"/>
                <w:lang w:val="en-US"/>
              </w:rPr>
              <w:t>to subsequently use</w:t>
            </w:r>
            <w:proofErr w:type="gramEnd"/>
            <w:r w:rsidRPr="00CA20EF">
              <w:rPr>
                <w:rFonts w:ascii="Arial" w:hAnsi="Arial" w:cs="Arial"/>
                <w:lang w:val="en-US"/>
              </w:rPr>
              <w:t xml:space="preserve"> the material submitted for the competition.</w:t>
            </w:r>
          </w:p>
          <w:p w:rsidR="0034788A" w:rsidRPr="00FF4805" w:rsidRDefault="0034788A" w:rsidP="006B3090">
            <w:pPr>
              <w:rPr>
                <w:rFonts w:ascii="Arial" w:hAnsi="Arial"/>
              </w:rPr>
            </w:pPr>
            <w:r w:rsidRPr="00CA20EF">
              <w:rPr>
                <w:rFonts w:ascii="Arial" w:hAnsi="Arial" w:cs="Arial"/>
                <w:b/>
                <w:lang w:val="en-US"/>
              </w:rPr>
              <w:t xml:space="preserve">• </w:t>
            </w:r>
            <w:r w:rsidRPr="00FF4805">
              <w:rPr>
                <w:rFonts w:ascii="Arial" w:hAnsi="Arial"/>
              </w:rPr>
              <w:t xml:space="preserve">Scientific publications, materials/reports of seminars, workshops, conferences, round tables and the works on irrelevant topics </w:t>
            </w:r>
            <w:proofErr w:type="gramStart"/>
            <w:r w:rsidRPr="00FF4805">
              <w:rPr>
                <w:rFonts w:ascii="Arial" w:hAnsi="Arial"/>
              </w:rPr>
              <w:t>will not be accepted</w:t>
            </w:r>
            <w:proofErr w:type="gramEnd"/>
            <w:r w:rsidRPr="00FF4805">
              <w:rPr>
                <w:rFonts w:ascii="Arial" w:hAnsi="Arial"/>
              </w:rPr>
              <w:t>.</w:t>
            </w:r>
          </w:p>
          <w:p w:rsidR="0034788A" w:rsidRPr="00CA20EF" w:rsidRDefault="0034788A" w:rsidP="006B3090">
            <w:pPr>
              <w:rPr>
                <w:rFonts w:ascii="Arial" w:hAnsi="Arial" w:cs="Arial"/>
                <w:b/>
                <w:lang w:val="en-US"/>
              </w:rPr>
            </w:pPr>
          </w:p>
          <w:p w:rsidR="0034788A" w:rsidRPr="00CA20EF" w:rsidRDefault="0034788A" w:rsidP="006B3090">
            <w:pPr>
              <w:rPr>
                <w:rFonts w:ascii="Arial" w:hAnsi="Arial" w:cs="Arial"/>
                <w:b/>
                <w:lang w:val="en-US"/>
              </w:rPr>
            </w:pPr>
          </w:p>
          <w:p w:rsidR="0034788A" w:rsidRPr="00CA20EF" w:rsidRDefault="0034788A" w:rsidP="006B3090">
            <w:pPr>
              <w:rPr>
                <w:rFonts w:ascii="Arial" w:hAnsi="Arial" w:cs="Arial"/>
                <w:b/>
                <w:lang w:val="en-US"/>
              </w:rPr>
            </w:pPr>
            <w:r w:rsidRPr="00CA20EF">
              <w:rPr>
                <w:rFonts w:ascii="Arial" w:hAnsi="Arial" w:cs="Arial"/>
                <w:b/>
                <w:lang w:val="en-US"/>
              </w:rPr>
              <w:t xml:space="preserve">I agree to the terms of the competition </w:t>
            </w:r>
          </w:p>
        </w:tc>
      </w:tr>
      <w:tr w:rsidR="0034788A" w:rsidRPr="00B861AB" w:rsidTr="006B3090">
        <w:tc>
          <w:tcPr>
            <w:tcW w:w="6516" w:type="dxa"/>
            <w:gridSpan w:val="3"/>
            <w:shd w:val="clear" w:color="auto" w:fill="D0CECE"/>
          </w:tcPr>
          <w:p w:rsidR="0034788A" w:rsidRPr="00F70A65" w:rsidRDefault="0034788A" w:rsidP="006B3090">
            <w:pPr>
              <w:rPr>
                <w:rFonts w:ascii="Arial" w:hAnsi="Arial" w:cs="Arial"/>
                <w:lang w:val="ru-RU"/>
              </w:rPr>
            </w:pPr>
            <w:proofErr w:type="spellStart"/>
            <w:r w:rsidRPr="00F70A65">
              <w:rPr>
                <w:rFonts w:ascii="Arial" w:hAnsi="Arial" w:cs="Arial"/>
                <w:lang w:val="ru-RU"/>
              </w:rPr>
              <w:t>Name</w:t>
            </w:r>
            <w:proofErr w:type="spellEnd"/>
          </w:p>
        </w:tc>
        <w:tc>
          <w:tcPr>
            <w:tcW w:w="2829" w:type="dxa"/>
            <w:shd w:val="clear" w:color="auto" w:fill="D0CECE"/>
          </w:tcPr>
          <w:p w:rsidR="0034788A" w:rsidRPr="00F70A65" w:rsidRDefault="0034788A" w:rsidP="006B3090">
            <w:pPr>
              <w:rPr>
                <w:rFonts w:ascii="Arial" w:hAnsi="Arial" w:cs="Arial"/>
                <w:lang w:val="ru-RU"/>
              </w:rPr>
            </w:pPr>
            <w:proofErr w:type="spellStart"/>
            <w:r w:rsidRPr="00F70A65">
              <w:rPr>
                <w:rFonts w:ascii="Arial" w:hAnsi="Arial" w:cs="Arial"/>
                <w:lang w:val="ru-RU"/>
              </w:rPr>
              <w:t>Signature</w:t>
            </w:r>
            <w:proofErr w:type="spellEnd"/>
          </w:p>
        </w:tc>
      </w:tr>
      <w:tr w:rsidR="0034788A" w:rsidRPr="00B861AB" w:rsidTr="006B3090">
        <w:trPr>
          <w:trHeight w:val="70"/>
        </w:trPr>
        <w:tc>
          <w:tcPr>
            <w:tcW w:w="6516" w:type="dxa"/>
            <w:gridSpan w:val="3"/>
          </w:tcPr>
          <w:p w:rsidR="0034788A" w:rsidRDefault="0034788A" w:rsidP="006B3090">
            <w:pPr>
              <w:rPr>
                <w:rFonts w:ascii="Arial" w:hAnsi="Arial" w:cs="Arial"/>
                <w:lang w:val="ru-RU"/>
              </w:rPr>
            </w:pPr>
          </w:p>
          <w:p w:rsidR="0034788A" w:rsidRPr="00F70A65" w:rsidRDefault="0034788A" w:rsidP="006B3090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829" w:type="dxa"/>
          </w:tcPr>
          <w:p w:rsidR="0034788A" w:rsidRPr="00B861AB" w:rsidRDefault="0034788A" w:rsidP="006B3090">
            <w:pPr>
              <w:rPr>
                <w:lang w:val="ru-RU"/>
              </w:rPr>
            </w:pPr>
          </w:p>
        </w:tc>
      </w:tr>
    </w:tbl>
    <w:p w:rsidR="0034788A" w:rsidRPr="00CA20EF" w:rsidRDefault="0034788A" w:rsidP="0034788A">
      <w:pPr>
        <w:jc w:val="center"/>
        <w:rPr>
          <w:rFonts w:ascii="Arial" w:hAnsi="Arial" w:cs="Arial"/>
          <w:lang w:val="en-US"/>
        </w:rPr>
      </w:pPr>
      <w:r w:rsidRPr="00CA20EF">
        <w:rPr>
          <w:rFonts w:ascii="Arial" w:hAnsi="Arial" w:cs="Arial"/>
          <w:lang w:val="en-US"/>
        </w:rPr>
        <w:t xml:space="preserve">Competition materials </w:t>
      </w:r>
      <w:proofErr w:type="gramStart"/>
      <w:r w:rsidRPr="00CA20EF">
        <w:rPr>
          <w:rFonts w:ascii="Arial" w:hAnsi="Arial" w:cs="Arial"/>
          <w:lang w:val="en-US"/>
        </w:rPr>
        <w:t>must be submitted</w:t>
      </w:r>
      <w:proofErr w:type="gramEnd"/>
      <w:r w:rsidRPr="00CA20EF">
        <w:rPr>
          <w:rFonts w:ascii="Arial" w:hAnsi="Arial" w:cs="Arial"/>
          <w:lang w:val="en-US"/>
        </w:rPr>
        <w:t xml:space="preserve"> in electronic form via e-mail</w:t>
      </w:r>
    </w:p>
    <w:p w:rsidR="0034788A" w:rsidRPr="00CA20EF" w:rsidRDefault="0034788A" w:rsidP="0034788A">
      <w:pPr>
        <w:jc w:val="center"/>
        <w:rPr>
          <w:rFonts w:ascii="Arial" w:hAnsi="Arial" w:cs="Arial"/>
          <w:lang w:val="en-US"/>
        </w:rPr>
      </w:pPr>
      <w:r w:rsidRPr="00CA20EF">
        <w:rPr>
          <w:rFonts w:ascii="Arial" w:hAnsi="Arial" w:cs="Arial"/>
          <w:lang w:val="en-US"/>
        </w:rPr>
        <w:t xml:space="preserve"> </w:t>
      </w:r>
      <w:hyperlink r:id="rId9" w:history="1">
        <w:r w:rsidRPr="00CA20EF">
          <w:rPr>
            <w:rStyle w:val="a5"/>
            <w:rFonts w:ascii="Arial" w:hAnsi="Arial" w:cs="Arial"/>
            <w:lang w:val="en-US"/>
          </w:rPr>
          <w:t>konkurs.centralasia@iwpr.net</w:t>
        </w:r>
      </w:hyperlink>
      <w:r w:rsidRPr="00CA20EF">
        <w:rPr>
          <w:rFonts w:ascii="Arial" w:hAnsi="Arial" w:cs="Arial"/>
          <w:lang w:val="en-US"/>
        </w:rPr>
        <w:t>.</w:t>
      </w:r>
    </w:p>
    <w:p w:rsidR="0034788A" w:rsidRPr="00D60AF7" w:rsidRDefault="0034788A" w:rsidP="0034788A">
      <w:pPr>
        <w:rPr>
          <w:lang w:val="en-US"/>
        </w:rPr>
      </w:pPr>
      <w:r w:rsidRPr="00CA20EF">
        <w:rPr>
          <w:rFonts w:ascii="Arial" w:hAnsi="Arial" w:cs="Arial"/>
          <w:lang w:val="en-US"/>
        </w:rPr>
        <w:lastRenderedPageBreak/>
        <w:t xml:space="preserve">If you have questions, you can contact the Office of the Institute for War and Peace Reporting in Kyrgyzstan by e-mail: </w:t>
      </w:r>
      <w:hyperlink r:id="rId10" w:history="1">
        <w:r w:rsidRPr="00CA20EF">
          <w:rPr>
            <w:rStyle w:val="a5"/>
            <w:rFonts w:ascii="Arial" w:hAnsi="Arial" w:cs="Arial"/>
            <w:lang w:val="en-US"/>
          </w:rPr>
          <w:t>iwpr.kyrgyzstan@iwpr.net</w:t>
        </w:r>
      </w:hyperlink>
      <w:r>
        <w:rPr>
          <w:rStyle w:val="a5"/>
          <w:rFonts w:ascii="Arial" w:hAnsi="Arial" w:cs="Arial"/>
          <w:lang w:val="en-US"/>
        </w:rPr>
        <w:t xml:space="preserve"> </w:t>
      </w:r>
      <w:r w:rsidRPr="00CA20EF">
        <w:rPr>
          <w:rFonts w:ascii="Arial" w:hAnsi="Arial" w:cs="Arial"/>
          <w:lang w:val="en-US"/>
        </w:rPr>
        <w:t xml:space="preserve">  </w:t>
      </w:r>
      <w:r w:rsidRPr="00D60AF7">
        <w:rPr>
          <w:rFonts w:ascii="Arial" w:hAnsi="Arial" w:cs="Arial"/>
          <w:lang w:val="en-US"/>
        </w:rPr>
        <w:t>or by phone: (996 312) 312 995, 313 411.</w:t>
      </w:r>
    </w:p>
    <w:p w:rsidR="00F70A65" w:rsidRPr="0034788A" w:rsidRDefault="00F70A65" w:rsidP="0034788A">
      <w:pPr>
        <w:rPr>
          <w:lang w:val="en-US"/>
        </w:rPr>
      </w:pPr>
    </w:p>
    <w:sectPr w:rsidR="00F70A65" w:rsidRPr="0034788A" w:rsidSect="00F70A65"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5B" w:rsidRDefault="00B5105B" w:rsidP="00F70A65">
      <w:r>
        <w:separator/>
      </w:r>
    </w:p>
  </w:endnote>
  <w:endnote w:type="continuationSeparator" w:id="0">
    <w:p w:rsidR="00B5105B" w:rsidRDefault="00B5105B" w:rsidP="00F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A65" w:rsidRPr="002C6916" w:rsidRDefault="00F70A65" w:rsidP="00F70A65">
    <w:pPr>
      <w:pStyle w:val="a8"/>
      <w:rPr>
        <w:szCs w:val="18"/>
      </w:rPr>
    </w:pPr>
  </w:p>
  <w:p w:rsidR="00F70A65" w:rsidRPr="007A021E" w:rsidRDefault="007A021E">
    <w:pPr>
      <w:pStyle w:val="a8"/>
      <w:rPr>
        <w:lang w:val="ru-RU"/>
      </w:rPr>
    </w:pPr>
    <w:r w:rsidRPr="00CF0B7E">
      <w:rPr>
        <w:noProof/>
        <w:lang w:val="ru-RU" w:eastAsia="ru-RU"/>
      </w:rPr>
      <w:drawing>
        <wp:inline distT="0" distB="0" distL="0" distR="0" wp14:anchorId="05F8F2D9" wp14:editId="3A8920BC">
          <wp:extent cx="742315" cy="504825"/>
          <wp:effectExtent l="0" t="0" r="635" b="9525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42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</w:t>
    </w:r>
    <w:r w:rsidRPr="00CF0B7E">
      <w:rPr>
        <w:noProof/>
        <w:lang w:val="ru-RU" w:eastAsia="ru-RU"/>
      </w:rPr>
      <w:drawing>
        <wp:inline distT="0" distB="0" distL="0" distR="0" wp14:anchorId="39B9A516" wp14:editId="21FF2033">
          <wp:extent cx="664845" cy="487045"/>
          <wp:effectExtent l="0" t="0" r="1905" b="8255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</w:t>
    </w:r>
    <w:r>
      <w:rPr>
        <w:noProof/>
        <w:lang w:val="en-US"/>
      </w:rPr>
      <w:tab/>
    </w:r>
    <w:r w:rsidRPr="00CF0B7E">
      <w:rPr>
        <w:noProof/>
        <w:lang w:val="ru-RU" w:eastAsia="ru-RU"/>
      </w:rPr>
      <w:drawing>
        <wp:inline distT="0" distB="0" distL="0" distR="0" wp14:anchorId="53830AE2" wp14:editId="65456F71">
          <wp:extent cx="1466850" cy="487045"/>
          <wp:effectExtent l="0" t="0" r="0" b="8255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 </w:t>
    </w:r>
    <w:r>
      <w:rPr>
        <w:noProof/>
        <w:lang w:val="en-US"/>
      </w:rPr>
      <w:tab/>
    </w:r>
    <w:r>
      <w:rPr>
        <w:noProof/>
        <w:lang w:val="ru-RU" w:eastAsia="ru-RU"/>
      </w:rPr>
      <w:drawing>
        <wp:inline distT="0" distB="0" distL="0" distR="0" wp14:anchorId="4B454779" wp14:editId="3BD3C047">
          <wp:extent cx="427528" cy="656131"/>
          <wp:effectExtent l="0" t="0" r="0" b="0"/>
          <wp:docPr id="20" name="Рисунок 20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682" cy="66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5B" w:rsidRDefault="00B5105B" w:rsidP="00F70A65">
      <w:r>
        <w:separator/>
      </w:r>
    </w:p>
  </w:footnote>
  <w:footnote w:type="continuationSeparator" w:id="0">
    <w:p w:rsidR="00B5105B" w:rsidRDefault="00B5105B" w:rsidP="00F70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B2EA4"/>
    <w:multiLevelType w:val="hybridMultilevel"/>
    <w:tmpl w:val="17C4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AB"/>
    <w:rsid w:val="00066DB1"/>
    <w:rsid w:val="00232B12"/>
    <w:rsid w:val="002F0468"/>
    <w:rsid w:val="0034788A"/>
    <w:rsid w:val="005A762D"/>
    <w:rsid w:val="006A6EF8"/>
    <w:rsid w:val="007A021E"/>
    <w:rsid w:val="007B0D70"/>
    <w:rsid w:val="00976097"/>
    <w:rsid w:val="00A04DF1"/>
    <w:rsid w:val="00B5105B"/>
    <w:rsid w:val="00B52192"/>
    <w:rsid w:val="00B861AB"/>
    <w:rsid w:val="00DA0CC4"/>
    <w:rsid w:val="00F7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5BB735-2170-4B71-BA29-2EC5BD91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61A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70A6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70A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footer"/>
    <w:basedOn w:val="a"/>
    <w:link w:val="a9"/>
    <w:unhideWhenUsed/>
    <w:rsid w:val="00F70A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A6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ar.as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wp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wpr.kyrgyzstan@iwp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.centralasia@iwpr.ne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2015-04-20T05:08:00Z</dcterms:created>
  <dcterms:modified xsi:type="dcterms:W3CDTF">2015-04-20T05:08:00Z</dcterms:modified>
</cp:coreProperties>
</file>